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328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B9A2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A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</w:t>
      </w:r>
      <w:r w:rsidR="00547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665E53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466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65E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65E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47C6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FE9D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5E5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12F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7C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2A90F3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665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1D39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547C69" w:rsidR="00547C69">
        <w:rPr>
          <w:rFonts w:ascii="Times New Roman" w:eastAsia="Times New Roman" w:hAnsi="Times New Roman" w:cs="Times New Roman"/>
          <w:sz w:val="24"/>
        </w:rPr>
        <w:t>0412365400765009652520185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A17"/>
    <w:rsid w:val="00597A74"/>
    <w:rsid w:val="005E3DE7"/>
    <w:rsid w:val="005F3EC0"/>
    <w:rsid w:val="00665E53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